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B4585">
      <w:pPr>
        <w:rPr>
          <w:lang w:val="en-US"/>
        </w:rPr>
      </w:pPr>
      <w:r>
        <w:rPr>
          <w:noProof/>
        </w:rPr>
        <w:drawing>
          <wp:inline distT="0" distB="0" distL="0" distR="0">
            <wp:extent cx="6615430" cy="9408160"/>
            <wp:effectExtent l="19050" t="0" r="0" b="0"/>
            <wp:docPr id="1" name="Рисунок 1" descr="C:\Users\User\Pictures\2019-11-2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1-27\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175" cy="9414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585" w:rsidRPr="00EB4585" w:rsidRDefault="00EB4585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479463" cy="9458960"/>
            <wp:effectExtent l="19050" t="0" r="0" b="0"/>
            <wp:docPr id="2" name="Рисунок 2" descr="C:\Users\User\Pictures\2019-11-2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11-27\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459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4585" w:rsidRPr="00EB4585" w:rsidSect="00EB458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EB4585"/>
    <w:rsid w:val="00EB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https://mul-edu.gov.am/tasks/docs/attachment.php?id=351373&amp;fn=Popoxvac+gnumneri+plan.docx&amp;out=0&amp;token=be58511ebba9bf5830ec</cp:keywords>
</cp:coreProperties>
</file>